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附表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天津中海水利水电工程有限公司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2023年公开招聘计划</w:t>
      </w:r>
    </w:p>
    <w:bookmarkEnd w:id="1"/>
    <w:p>
      <w:pPr>
        <w:spacing w:line="48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因公司生产经营及管理需要，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根据天津中海水利水电工程有限公司《公开招聘管理办法》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现拟公开招聘壹名财务部主管岗员工。</w:t>
      </w:r>
    </w:p>
    <w:p>
      <w:pPr>
        <w:spacing w:line="400" w:lineRule="exact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text" w:horzAnchor="page" w:tblpX="2425" w:tblpY="21"/>
        <w:tblOverlap w:val="never"/>
        <w:tblW w:w="77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09"/>
        <w:gridCol w:w="880"/>
        <w:gridCol w:w="1492"/>
        <w:gridCol w:w="33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16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34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</w:trPr>
        <w:tc>
          <w:tcPr>
            <w:tcW w:w="81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bookmarkStart w:id="0" w:name="OLE_LINK1" w:colFirst="1" w:colLast="3"/>
            <w:r>
              <w:rPr>
                <w:rFonts w:ascii="Times New Roman" w:hAnsi="Times New Roman" w:eastAsia="仿宋_GB2312" w:cs="Times New Roman"/>
                <w:color w:val="000000"/>
              </w:rPr>
              <w:t>1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财务部</w:t>
            </w:r>
          </w:p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主管岗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default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财经类相关专业</w:t>
            </w:r>
          </w:p>
        </w:tc>
        <w:tc>
          <w:tcPr>
            <w:tcW w:w="334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auto"/>
                <w:lang w:val="en-US" w:eastAsia="zh-CN"/>
              </w:rPr>
              <w:t>.财经类本科以</w:t>
            </w:r>
            <w:r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  <w:t>上学历，财经类中级以上专业技术职称。</w:t>
            </w:r>
          </w:p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  <w:t>2.具有 5 年以上相关岗位工作经历。</w:t>
            </w:r>
          </w:p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  <w:t>3.熟悉会计、审计、税务、财务管理等相关法律、法规及施工企业财务制度和流程， 具备较强的账务处理、财务处理、财务分析能力。</w:t>
            </w:r>
          </w:p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  <w:t>4.热爱本职工作，具有良好的沟通协调能力、信息处理能力、综合分析能力，能熟练使用财务办公软件。</w:t>
            </w:r>
          </w:p>
          <w:p>
            <w:pPr>
              <w:pStyle w:val="2"/>
              <w:spacing w:before="0" w:beforeAutospacing="0" w:after="0" w:afterAutospacing="0" w:line="30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  <w:t>5.身体健康，具有良好职业道德，诚实守信，责任心强。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905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计</w:t>
            </w:r>
          </w:p>
        </w:tc>
        <w:tc>
          <w:tcPr>
            <w:tcW w:w="4833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人</w:t>
            </w:r>
          </w:p>
        </w:tc>
      </w:tr>
      <w:bookmarkEnd w:id="0"/>
    </w:tbl>
    <w:p>
      <w:pPr>
        <w:spacing w:line="400" w:lineRule="exac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ind w:firstLine="5126" w:firstLineChars="160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编制部门：人力资源部   </w:t>
      </w:r>
    </w:p>
    <w:p>
      <w:pPr>
        <w:ind w:firstLine="64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2023年05月22日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750821-5BF7-423C-9766-73BBA65BA8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8E7F2AB-107B-4A66-8240-B5D281850C6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D5A09CA-F5F8-4B97-BB3A-592550FDA34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FA3D31E-4380-408C-AC63-6BAEDDC09E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MzIyNGIxNGQ1ZDEzZTgwMTc0ZjM5YWFjNDE3YjEifQ=="/>
  </w:docVars>
  <w:rsids>
    <w:rsidRoot w:val="109D7306"/>
    <w:rsid w:val="109D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315</Characters>
  <Lines>0</Lines>
  <Paragraphs>0</Paragraphs>
  <TotalTime>1</TotalTime>
  <ScaleCrop>false</ScaleCrop>
  <LinksUpToDate>false</LinksUpToDate>
  <CharactersWithSpaces>353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2023-05-26T06:32:00Z</dcterms:created>
  <dc:creator>郭舒展</dc:creator>
  <cp:lastModifiedBy>郭舒展</cp:lastModifiedBy>
  <dcterms:modified xsi:type="dcterms:W3CDTF">2023-05-26T06:34:57Z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7177227F6B504FB1989E1A6CF8BA14E0_11</vt:lpwstr>
  </property>
</Properties>
</file>